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F737" w14:textId="2ACAE64E" w:rsidR="00450FF9" w:rsidRPr="00933E30" w:rsidRDefault="00933E30" w:rsidP="00450FF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33E30">
        <w:rPr>
          <w:rFonts w:asciiTheme="minorHAnsi" w:hAnsiTheme="minorHAnsi" w:cstheme="minorHAnsi"/>
          <w:b/>
          <w:bCs/>
          <w:sz w:val="24"/>
          <w:szCs w:val="24"/>
        </w:rPr>
        <w:t>Dotaz č. 1</w:t>
      </w:r>
    </w:p>
    <w:p w14:paraId="67CBB765" w14:textId="77777777" w:rsidR="00450FF9" w:rsidRPr="00933E30" w:rsidRDefault="00450FF9" w:rsidP="00450FF9">
      <w:pPr>
        <w:rPr>
          <w:rFonts w:asciiTheme="minorHAnsi" w:hAnsiTheme="minorHAnsi" w:cstheme="minorHAnsi"/>
          <w:sz w:val="24"/>
          <w:szCs w:val="24"/>
        </w:rPr>
      </w:pPr>
      <w:r w:rsidRPr="00933E30">
        <w:rPr>
          <w:rFonts w:asciiTheme="minorHAnsi" w:hAnsiTheme="minorHAnsi" w:cstheme="minorHAnsi"/>
          <w:sz w:val="24"/>
          <w:szCs w:val="24"/>
        </w:rPr>
        <w:t>Zde se píše, že odpařovací kondenzátor by měl obsahovat: "topení vany 1,6 kW a vnitřní protikorozní ochrany, čidlo pro snímání nízké hladiny, trubkovnice pozinkovaná, poplastovaná)"</w:t>
      </w:r>
    </w:p>
    <w:p w14:paraId="0D47834C" w14:textId="77777777" w:rsidR="00450FF9" w:rsidRPr="00933E30" w:rsidRDefault="00450FF9" w:rsidP="00450FF9">
      <w:pPr>
        <w:rPr>
          <w:rFonts w:asciiTheme="minorHAnsi" w:hAnsiTheme="minorHAnsi" w:cstheme="minorHAnsi"/>
          <w:sz w:val="24"/>
          <w:szCs w:val="24"/>
        </w:rPr>
      </w:pPr>
      <w:r w:rsidRPr="00933E30">
        <w:rPr>
          <w:rFonts w:asciiTheme="minorHAnsi" w:hAnsiTheme="minorHAnsi" w:cstheme="minorHAnsi"/>
          <w:sz w:val="24"/>
          <w:szCs w:val="24"/>
        </w:rPr>
        <w:t>Co prosím znamená a vyjadřuje slovo "poplastovaná"?</w:t>
      </w:r>
    </w:p>
    <w:p w14:paraId="0B84B9C7" w14:textId="23E3D882" w:rsidR="00450FF9" w:rsidRPr="00933E30" w:rsidRDefault="00933E30" w:rsidP="00450FF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Odpověď: </w:t>
      </w:r>
    </w:p>
    <w:p w14:paraId="7DD7BF7C" w14:textId="76F5B04A" w:rsidR="00450FF9" w:rsidRPr="00933E30" w:rsidRDefault="00450FF9" w:rsidP="00450FF9">
      <w:pPr>
        <w:rPr>
          <w:rFonts w:asciiTheme="minorHAnsi" w:hAnsiTheme="minorHAnsi" w:cstheme="minorHAnsi"/>
          <w:sz w:val="24"/>
          <w:szCs w:val="24"/>
        </w:rPr>
      </w:pPr>
      <w:r w:rsidRPr="00933E30">
        <w:rPr>
          <w:rFonts w:asciiTheme="minorHAnsi" w:hAnsiTheme="minorHAnsi" w:cstheme="minorHAnsi"/>
          <w:sz w:val="24"/>
          <w:szCs w:val="24"/>
        </w:rPr>
        <w:t xml:space="preserve">Trubkovnice je pozinkovaná, vlastní plášť je pozinkovaný a poplastovaný, tzn. že má dvojitou ochranu pro možné vyšší zahuštění skrápěcí </w:t>
      </w:r>
      <w:proofErr w:type="gramStart"/>
      <w:r w:rsidRPr="00933E30">
        <w:rPr>
          <w:rFonts w:asciiTheme="minorHAnsi" w:hAnsiTheme="minorHAnsi" w:cstheme="minorHAnsi"/>
          <w:sz w:val="24"/>
          <w:szCs w:val="24"/>
        </w:rPr>
        <w:t>vody</w:t>
      </w:r>
      <w:r w:rsidR="00933E30">
        <w:rPr>
          <w:rFonts w:asciiTheme="minorHAnsi" w:hAnsiTheme="minorHAnsi" w:cstheme="minorHAnsi"/>
          <w:sz w:val="24"/>
          <w:szCs w:val="24"/>
        </w:rPr>
        <w:t xml:space="preserve"> </w:t>
      </w:r>
      <w:r w:rsidRPr="00933E30">
        <w:rPr>
          <w:rFonts w:asciiTheme="minorHAnsi" w:hAnsiTheme="minorHAnsi" w:cstheme="minorHAnsi"/>
          <w:sz w:val="24"/>
          <w:szCs w:val="24"/>
        </w:rPr>
        <w:t>- úspora</w:t>
      </w:r>
      <w:proofErr w:type="gramEnd"/>
      <w:r w:rsidRPr="00933E30">
        <w:rPr>
          <w:rFonts w:asciiTheme="minorHAnsi" w:hAnsiTheme="minorHAnsi" w:cstheme="minorHAnsi"/>
          <w:sz w:val="24"/>
          <w:szCs w:val="24"/>
        </w:rPr>
        <w:t xml:space="preserve"> na </w:t>
      </w:r>
      <w:proofErr w:type="spellStart"/>
      <w:r w:rsidRPr="00933E30">
        <w:rPr>
          <w:rFonts w:asciiTheme="minorHAnsi" w:hAnsiTheme="minorHAnsi" w:cstheme="minorHAnsi"/>
          <w:sz w:val="24"/>
          <w:szCs w:val="24"/>
        </w:rPr>
        <w:t>o</w:t>
      </w:r>
      <w:r w:rsidR="00B3092B" w:rsidRPr="00933E30">
        <w:rPr>
          <w:rFonts w:asciiTheme="minorHAnsi" w:hAnsiTheme="minorHAnsi" w:cstheme="minorHAnsi"/>
          <w:sz w:val="24"/>
          <w:szCs w:val="24"/>
        </w:rPr>
        <w:t>d</w:t>
      </w:r>
      <w:r w:rsidRPr="00933E30">
        <w:rPr>
          <w:rFonts w:asciiTheme="minorHAnsi" w:hAnsiTheme="minorHAnsi" w:cstheme="minorHAnsi"/>
          <w:sz w:val="24"/>
          <w:szCs w:val="24"/>
        </w:rPr>
        <w:t>luhu</w:t>
      </w:r>
      <w:proofErr w:type="spellEnd"/>
      <w:r w:rsidRPr="00933E30">
        <w:rPr>
          <w:rFonts w:asciiTheme="minorHAnsi" w:hAnsiTheme="minorHAnsi" w:cstheme="minorHAnsi"/>
          <w:sz w:val="24"/>
          <w:szCs w:val="24"/>
        </w:rPr>
        <w:t xml:space="preserve"> a na dávkování chemie</w:t>
      </w:r>
      <w:r w:rsidR="00B3092B" w:rsidRPr="00933E30">
        <w:rPr>
          <w:rFonts w:asciiTheme="minorHAnsi" w:hAnsiTheme="minorHAnsi" w:cstheme="minorHAnsi"/>
          <w:sz w:val="24"/>
          <w:szCs w:val="24"/>
        </w:rPr>
        <w:t>.</w:t>
      </w:r>
    </w:p>
    <w:p w14:paraId="58DA0117" w14:textId="12045A29" w:rsidR="00450FF9" w:rsidRPr="00933E30" w:rsidRDefault="00933E30" w:rsidP="00450FF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33E30">
        <w:rPr>
          <w:rFonts w:asciiTheme="minorHAnsi" w:hAnsiTheme="minorHAnsi" w:cstheme="minorHAnsi"/>
          <w:b/>
          <w:bCs/>
          <w:sz w:val="24"/>
          <w:szCs w:val="24"/>
        </w:rPr>
        <w:t xml:space="preserve">Dotaz č. 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3E68B1BD" w14:textId="77777777" w:rsidR="00450FF9" w:rsidRPr="00933E30" w:rsidRDefault="00450FF9" w:rsidP="00450FF9">
      <w:pPr>
        <w:rPr>
          <w:rFonts w:asciiTheme="minorHAnsi" w:hAnsiTheme="minorHAnsi" w:cstheme="minorHAnsi"/>
          <w:sz w:val="24"/>
          <w:szCs w:val="24"/>
        </w:rPr>
      </w:pPr>
      <w:r w:rsidRPr="00933E30">
        <w:rPr>
          <w:rFonts w:asciiTheme="minorHAnsi" w:hAnsiTheme="minorHAnsi" w:cstheme="minorHAnsi"/>
          <w:sz w:val="24"/>
          <w:szCs w:val="24"/>
        </w:rPr>
        <w:t>Dále prosím o upřesnění zda-</w:t>
      </w:r>
      <w:proofErr w:type="spellStart"/>
      <w:r w:rsidRPr="00933E30">
        <w:rPr>
          <w:rFonts w:asciiTheme="minorHAnsi" w:hAnsiTheme="minorHAnsi" w:cstheme="minorHAnsi"/>
          <w:sz w:val="24"/>
          <w:szCs w:val="24"/>
        </w:rPr>
        <w:t>li</w:t>
      </w:r>
      <w:proofErr w:type="spellEnd"/>
      <w:r w:rsidRPr="00933E30">
        <w:rPr>
          <w:rFonts w:asciiTheme="minorHAnsi" w:hAnsiTheme="minorHAnsi" w:cstheme="minorHAnsi"/>
          <w:sz w:val="24"/>
          <w:szCs w:val="24"/>
        </w:rPr>
        <w:t xml:space="preserve"> požadujete topnou spirálu v </w:t>
      </w:r>
      <w:proofErr w:type="spellStart"/>
      <w:r w:rsidRPr="00933E30">
        <w:rPr>
          <w:rFonts w:asciiTheme="minorHAnsi" w:hAnsiTheme="minorHAnsi" w:cstheme="minorHAnsi"/>
          <w:sz w:val="24"/>
          <w:szCs w:val="24"/>
        </w:rPr>
        <w:t>zachytávací</w:t>
      </w:r>
      <w:proofErr w:type="spellEnd"/>
      <w:r w:rsidRPr="00933E30">
        <w:rPr>
          <w:rFonts w:asciiTheme="minorHAnsi" w:hAnsiTheme="minorHAnsi" w:cstheme="minorHAnsi"/>
          <w:sz w:val="24"/>
          <w:szCs w:val="24"/>
        </w:rPr>
        <w:t xml:space="preserve"> vaně odpařovacího kondenzátoru o topném výkonu 6 kW nebo 1,6 </w:t>
      </w:r>
      <w:proofErr w:type="gramStart"/>
      <w:r w:rsidRPr="00933E30">
        <w:rPr>
          <w:rFonts w:asciiTheme="minorHAnsi" w:hAnsiTheme="minorHAnsi" w:cstheme="minorHAnsi"/>
          <w:sz w:val="24"/>
          <w:szCs w:val="24"/>
        </w:rPr>
        <w:t>kW .</w:t>
      </w:r>
      <w:proofErr w:type="gramEnd"/>
      <w:r w:rsidRPr="00933E30">
        <w:rPr>
          <w:rFonts w:asciiTheme="minorHAnsi" w:hAnsiTheme="minorHAnsi" w:cstheme="minorHAnsi"/>
          <w:sz w:val="24"/>
          <w:szCs w:val="24"/>
        </w:rPr>
        <w:t xml:space="preserve"> Nebo prosím o </w:t>
      </w:r>
      <w:proofErr w:type="gramStart"/>
      <w:r w:rsidRPr="00933E30">
        <w:rPr>
          <w:rFonts w:asciiTheme="minorHAnsi" w:hAnsiTheme="minorHAnsi" w:cstheme="minorHAnsi"/>
          <w:sz w:val="24"/>
          <w:szCs w:val="24"/>
        </w:rPr>
        <w:t>upřesnění</w:t>
      </w:r>
      <w:proofErr w:type="gramEnd"/>
      <w:r w:rsidRPr="00933E30">
        <w:rPr>
          <w:rFonts w:asciiTheme="minorHAnsi" w:hAnsiTheme="minorHAnsi" w:cstheme="minorHAnsi"/>
          <w:sz w:val="24"/>
          <w:szCs w:val="24"/>
        </w:rPr>
        <w:t xml:space="preserve"> do jaké venkovní teploty požadujete zabránění zamrznutí skrápěcí vody? </w:t>
      </w:r>
      <w:proofErr w:type="gramStart"/>
      <w:r w:rsidRPr="00933E30">
        <w:rPr>
          <w:rFonts w:asciiTheme="minorHAnsi" w:hAnsiTheme="minorHAnsi" w:cstheme="minorHAnsi"/>
          <w:sz w:val="24"/>
          <w:szCs w:val="24"/>
        </w:rPr>
        <w:t>Například  do</w:t>
      </w:r>
      <w:proofErr w:type="gramEnd"/>
      <w:r w:rsidRPr="00933E30">
        <w:rPr>
          <w:rFonts w:asciiTheme="minorHAnsi" w:hAnsiTheme="minorHAnsi" w:cstheme="minorHAnsi"/>
          <w:sz w:val="24"/>
          <w:szCs w:val="24"/>
        </w:rPr>
        <w:t xml:space="preserve"> teploty venkovního vzduchu -18°C ?</w:t>
      </w:r>
    </w:p>
    <w:p w14:paraId="51776618" w14:textId="04B6E972" w:rsidR="00450FF9" w:rsidRPr="00933E30" w:rsidRDefault="00933E30" w:rsidP="00450FF9">
      <w:pPr>
        <w:rPr>
          <w:rFonts w:asciiTheme="minorHAnsi" w:hAnsiTheme="minorHAnsi" w:cstheme="minorHAnsi"/>
          <w:sz w:val="24"/>
          <w:szCs w:val="24"/>
        </w:rPr>
      </w:pPr>
      <w:bookmarkStart w:id="0" w:name="_Hlk161812266"/>
      <w:r>
        <w:rPr>
          <w:rFonts w:asciiTheme="minorHAnsi" w:hAnsiTheme="minorHAnsi" w:cstheme="minorHAnsi"/>
          <w:sz w:val="24"/>
          <w:szCs w:val="24"/>
        </w:rPr>
        <w:t xml:space="preserve">Odpověď: </w:t>
      </w:r>
    </w:p>
    <w:bookmarkEnd w:id="0"/>
    <w:p w14:paraId="6C9476AA" w14:textId="77777777" w:rsidR="00450FF9" w:rsidRPr="00933E30" w:rsidRDefault="00450FF9" w:rsidP="00450FF9">
      <w:pPr>
        <w:rPr>
          <w:rFonts w:asciiTheme="minorHAnsi" w:hAnsiTheme="minorHAnsi" w:cstheme="minorHAnsi"/>
          <w:sz w:val="24"/>
          <w:szCs w:val="24"/>
        </w:rPr>
      </w:pPr>
      <w:r w:rsidRPr="00933E30">
        <w:rPr>
          <w:rFonts w:asciiTheme="minorHAnsi" w:hAnsiTheme="minorHAnsi" w:cstheme="minorHAnsi"/>
          <w:sz w:val="24"/>
          <w:szCs w:val="24"/>
        </w:rPr>
        <w:t>Vzhledem k využití stávající elektroinstalace je počítáno s topným tělesem 1 x 6 kW.</w:t>
      </w:r>
    </w:p>
    <w:p w14:paraId="169950B2" w14:textId="161CF79E" w:rsidR="00450FF9" w:rsidRPr="00933E30" w:rsidRDefault="00933E30" w:rsidP="00450FF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33E30">
        <w:rPr>
          <w:rFonts w:asciiTheme="minorHAnsi" w:hAnsiTheme="minorHAnsi" w:cstheme="minorHAnsi"/>
          <w:b/>
          <w:bCs/>
          <w:sz w:val="24"/>
          <w:szCs w:val="24"/>
        </w:rPr>
        <w:t xml:space="preserve">Dotaz č. 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12B976BD" w14:textId="77777777" w:rsidR="00450FF9" w:rsidRDefault="00450FF9" w:rsidP="00450FF9">
      <w:pPr>
        <w:rPr>
          <w:rFonts w:asciiTheme="minorHAnsi" w:hAnsiTheme="minorHAnsi" w:cstheme="minorHAnsi"/>
          <w:sz w:val="24"/>
          <w:szCs w:val="24"/>
        </w:rPr>
      </w:pPr>
      <w:r w:rsidRPr="00933E30">
        <w:rPr>
          <w:rFonts w:asciiTheme="minorHAnsi" w:hAnsiTheme="minorHAnsi" w:cstheme="minorHAnsi"/>
          <w:sz w:val="24"/>
          <w:szCs w:val="24"/>
        </w:rPr>
        <w:t xml:space="preserve">Dále prosím o upřesnění. V příloze číslo Příloha č. 2_Technická </w:t>
      </w:r>
      <w:proofErr w:type="gramStart"/>
      <w:r w:rsidRPr="00933E30">
        <w:rPr>
          <w:rFonts w:asciiTheme="minorHAnsi" w:hAnsiTheme="minorHAnsi" w:cstheme="minorHAnsi"/>
          <w:sz w:val="24"/>
          <w:szCs w:val="24"/>
        </w:rPr>
        <w:t>specifikace - odpařovací</w:t>
      </w:r>
      <w:proofErr w:type="gramEnd"/>
      <w:r w:rsidRPr="00933E30">
        <w:rPr>
          <w:rFonts w:asciiTheme="minorHAnsi" w:hAnsiTheme="minorHAnsi" w:cstheme="minorHAnsi"/>
          <w:sz w:val="24"/>
          <w:szCs w:val="24"/>
        </w:rPr>
        <w:t xml:space="preserve"> kondenzátor 1. a Příloha č. 2_Technická specifikace - odpařovací kondenzátor 2. je </w:t>
      </w:r>
      <w:proofErr w:type="spellStart"/>
      <w:r w:rsidRPr="00933E30">
        <w:rPr>
          <w:rFonts w:asciiTheme="minorHAnsi" w:hAnsiTheme="minorHAnsi" w:cstheme="minorHAnsi"/>
          <w:sz w:val="24"/>
          <w:szCs w:val="24"/>
        </w:rPr>
        <w:t>scan</w:t>
      </w:r>
      <w:proofErr w:type="spellEnd"/>
      <w:r w:rsidRPr="00933E30">
        <w:rPr>
          <w:rFonts w:asciiTheme="minorHAnsi" w:hAnsiTheme="minorHAnsi" w:cstheme="minorHAnsi"/>
          <w:sz w:val="24"/>
          <w:szCs w:val="24"/>
        </w:rPr>
        <w:t xml:space="preserve"> technického listu výrobce odpařovacích kondenzátorů firmy Baltimore </w:t>
      </w:r>
      <w:proofErr w:type="spellStart"/>
      <w:r w:rsidRPr="00933E30">
        <w:rPr>
          <w:rFonts w:asciiTheme="minorHAnsi" w:hAnsiTheme="minorHAnsi" w:cstheme="minorHAnsi"/>
          <w:sz w:val="24"/>
          <w:szCs w:val="24"/>
        </w:rPr>
        <w:t>Aircoil</w:t>
      </w:r>
      <w:proofErr w:type="spellEnd"/>
      <w:r w:rsidRPr="00933E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3E30">
        <w:rPr>
          <w:rFonts w:asciiTheme="minorHAnsi" w:hAnsiTheme="minorHAnsi" w:cstheme="minorHAnsi"/>
          <w:sz w:val="24"/>
          <w:szCs w:val="24"/>
        </w:rPr>
        <w:t>Company</w:t>
      </w:r>
      <w:proofErr w:type="spellEnd"/>
      <w:r w:rsidRPr="00933E30">
        <w:rPr>
          <w:rFonts w:asciiTheme="minorHAnsi" w:hAnsiTheme="minorHAnsi" w:cstheme="minorHAnsi"/>
          <w:sz w:val="24"/>
          <w:szCs w:val="24"/>
        </w:rPr>
        <w:t xml:space="preserve"> a je zde je uveden údaj: Materiálové provedení: BALTIPLUS. Tento marketingový název materiálového provedení má jen jeden výrobce na světě. Pro zajištění férové soutěže a získání nejnižší možné ceny pro Vás se Vás dovoluji dotázat </w:t>
      </w:r>
      <w:proofErr w:type="gramStart"/>
      <w:r w:rsidRPr="00933E30">
        <w:rPr>
          <w:rFonts w:asciiTheme="minorHAnsi" w:hAnsiTheme="minorHAnsi" w:cstheme="minorHAnsi"/>
          <w:sz w:val="24"/>
          <w:szCs w:val="24"/>
        </w:rPr>
        <w:t>zda-</w:t>
      </w:r>
      <w:proofErr w:type="spellStart"/>
      <w:r w:rsidRPr="00933E30">
        <w:rPr>
          <w:rFonts w:asciiTheme="minorHAnsi" w:hAnsiTheme="minorHAnsi" w:cstheme="minorHAnsi"/>
          <w:sz w:val="24"/>
          <w:szCs w:val="24"/>
        </w:rPr>
        <w:t>li</w:t>
      </w:r>
      <w:proofErr w:type="spellEnd"/>
      <w:proofErr w:type="gramEnd"/>
      <w:r w:rsidRPr="00933E30">
        <w:rPr>
          <w:rFonts w:asciiTheme="minorHAnsi" w:hAnsiTheme="minorHAnsi" w:cstheme="minorHAnsi"/>
          <w:sz w:val="24"/>
          <w:szCs w:val="24"/>
        </w:rPr>
        <w:t xml:space="preserve"> je možné nabídnout zařízení s podobným materiálovým provedení: Z-725, což znamená ocelový plech, žárově zinkován vrstvou zinku 725g Zn/m2?</w:t>
      </w:r>
    </w:p>
    <w:p w14:paraId="5A061DA0" w14:textId="70542922" w:rsidR="00933E30" w:rsidRPr="00933E30" w:rsidRDefault="00933E30" w:rsidP="00450FF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Odpověď: </w:t>
      </w:r>
    </w:p>
    <w:p w14:paraId="6DDCD198" w14:textId="6F054CDA" w:rsidR="006739D6" w:rsidRDefault="00450FF9" w:rsidP="00450FF9">
      <w:pPr>
        <w:rPr>
          <w:rFonts w:asciiTheme="minorHAnsi" w:hAnsiTheme="minorHAnsi" w:cstheme="minorHAnsi"/>
          <w:sz w:val="24"/>
          <w:szCs w:val="24"/>
        </w:rPr>
      </w:pPr>
      <w:r w:rsidRPr="00933E30">
        <w:rPr>
          <w:rFonts w:asciiTheme="minorHAnsi" w:hAnsiTheme="minorHAnsi" w:cstheme="minorHAnsi"/>
          <w:sz w:val="24"/>
          <w:szCs w:val="24"/>
        </w:rPr>
        <w:t xml:space="preserve">Samozřejmě netrváme na provedení </w:t>
      </w:r>
      <w:proofErr w:type="spellStart"/>
      <w:r w:rsidRPr="00933E30">
        <w:rPr>
          <w:rFonts w:asciiTheme="minorHAnsi" w:hAnsiTheme="minorHAnsi" w:cstheme="minorHAnsi"/>
          <w:sz w:val="24"/>
          <w:szCs w:val="24"/>
        </w:rPr>
        <w:t>Baltiplus</w:t>
      </w:r>
      <w:proofErr w:type="spellEnd"/>
      <w:r w:rsidRPr="00933E30">
        <w:rPr>
          <w:rFonts w:asciiTheme="minorHAnsi" w:hAnsiTheme="minorHAnsi" w:cstheme="minorHAnsi"/>
          <w:sz w:val="24"/>
          <w:szCs w:val="24"/>
        </w:rPr>
        <w:t>,</w:t>
      </w:r>
      <w:r w:rsidR="00933E30">
        <w:rPr>
          <w:rFonts w:asciiTheme="minorHAnsi" w:hAnsiTheme="minorHAnsi" w:cstheme="minorHAnsi"/>
          <w:sz w:val="24"/>
          <w:szCs w:val="24"/>
        </w:rPr>
        <w:t xml:space="preserve"> to bylo uvedeno jako příklad, </w:t>
      </w:r>
      <w:r w:rsidRPr="00933E30">
        <w:rPr>
          <w:rFonts w:asciiTheme="minorHAnsi" w:hAnsiTheme="minorHAnsi" w:cstheme="minorHAnsi"/>
          <w:sz w:val="24"/>
          <w:szCs w:val="24"/>
        </w:rPr>
        <w:t>není problém s</w:t>
      </w:r>
      <w:r w:rsidR="00933E30">
        <w:rPr>
          <w:rFonts w:asciiTheme="minorHAnsi" w:hAnsiTheme="minorHAnsi" w:cstheme="minorHAnsi"/>
          <w:sz w:val="24"/>
          <w:szCs w:val="24"/>
        </w:rPr>
        <w:t> odpovídajícím jiným systémem</w:t>
      </w:r>
      <w:r w:rsidRPr="00933E30">
        <w:rPr>
          <w:rFonts w:asciiTheme="minorHAnsi" w:hAnsiTheme="minorHAnsi" w:cstheme="minorHAnsi"/>
          <w:sz w:val="24"/>
          <w:szCs w:val="24"/>
        </w:rPr>
        <w:t>, vzhledem k životnosti a ekonomice provozu požadujeme dvouvrstvou ochranu.</w:t>
      </w:r>
    </w:p>
    <w:p w14:paraId="7D56705C" w14:textId="6B63F701" w:rsidR="006739D6" w:rsidRPr="006739D6" w:rsidRDefault="006739D6" w:rsidP="00450FF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739D6">
        <w:rPr>
          <w:rFonts w:asciiTheme="minorHAnsi" w:hAnsiTheme="minorHAnsi" w:cstheme="minorHAnsi"/>
          <w:b/>
          <w:bCs/>
          <w:sz w:val="24"/>
          <w:szCs w:val="24"/>
        </w:rPr>
        <w:t xml:space="preserve">Dodatečná informace: </w:t>
      </w:r>
    </w:p>
    <w:p w14:paraId="0AB8C176" w14:textId="4FE411A2" w:rsidR="006739D6" w:rsidRDefault="006739D6" w:rsidP="00450FF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Odpojení a připojení elektra zajišťuje objednatel.</w:t>
      </w:r>
    </w:p>
    <w:p w14:paraId="464EF87F" w14:textId="77777777" w:rsidR="006739D6" w:rsidRDefault="006739D6" w:rsidP="00450FF9">
      <w:pPr>
        <w:rPr>
          <w:rFonts w:asciiTheme="minorHAnsi" w:hAnsiTheme="minorHAnsi" w:cstheme="minorHAnsi"/>
          <w:sz w:val="24"/>
          <w:szCs w:val="24"/>
        </w:rPr>
      </w:pPr>
    </w:p>
    <w:p w14:paraId="3BD82B63" w14:textId="77777777" w:rsidR="006739D6" w:rsidRPr="00933E30" w:rsidRDefault="006739D6" w:rsidP="00450FF9">
      <w:pPr>
        <w:rPr>
          <w:rFonts w:asciiTheme="minorHAnsi" w:hAnsiTheme="minorHAnsi" w:cstheme="minorHAnsi"/>
          <w:sz w:val="24"/>
          <w:szCs w:val="24"/>
        </w:rPr>
      </w:pPr>
    </w:p>
    <w:p w14:paraId="38489385" w14:textId="77777777" w:rsidR="00450FF9" w:rsidRDefault="00450FF9" w:rsidP="00450FF9"/>
    <w:p w14:paraId="53501E39" w14:textId="77777777" w:rsidR="00450FF9" w:rsidRDefault="00450FF9" w:rsidP="00450FF9"/>
    <w:p w14:paraId="43A4406E" w14:textId="77777777" w:rsidR="00450FF9" w:rsidRDefault="00450FF9" w:rsidP="00450FF9"/>
    <w:p w14:paraId="0F489FFE" w14:textId="77777777" w:rsidR="00450FF9" w:rsidRDefault="00450FF9" w:rsidP="00450FF9"/>
    <w:p w14:paraId="702E998E" w14:textId="77777777" w:rsidR="00450FF9" w:rsidRDefault="00450FF9" w:rsidP="00450FF9"/>
    <w:sectPr w:rsidR="00450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F9"/>
    <w:rsid w:val="00450FF9"/>
    <w:rsid w:val="006739D6"/>
    <w:rsid w:val="00933E30"/>
    <w:rsid w:val="00B3092B"/>
    <w:rsid w:val="00F9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9E7A"/>
  <w15:docId w15:val="{96ECF120-C307-4C31-A0D1-ED7AF634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3E30"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8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Machane</dc:creator>
  <cp:lastModifiedBy>Ivana Kramova</cp:lastModifiedBy>
  <cp:revision>3</cp:revision>
  <dcterms:created xsi:type="dcterms:W3CDTF">2024-03-20T06:33:00Z</dcterms:created>
  <dcterms:modified xsi:type="dcterms:W3CDTF">2024-03-20T07:58:00Z</dcterms:modified>
</cp:coreProperties>
</file>