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5648CD" w:rsidRDefault="005648CD" w:rsidP="005648C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10083185"/>
      <w:r w:rsidRPr="00255077">
        <w:rPr>
          <w:rFonts w:ascii="Arial" w:hAnsi="Arial" w:cs="Arial"/>
          <w:b/>
          <w:sz w:val="20"/>
          <w:szCs w:val="20"/>
        </w:rPr>
        <w:t>„</w:t>
      </w:r>
      <w:r w:rsidR="009456AE" w:rsidRPr="009456AE">
        <w:rPr>
          <w:rFonts w:ascii="Calibri" w:hAnsi="Calibri" w:cs="Calibri"/>
          <w:b/>
          <w:bCs/>
          <w:sz w:val="22"/>
          <w:szCs w:val="22"/>
        </w:rPr>
        <w:t>Výměna stávajícího přístupového systému turniketů v MFA Pardubice</w:t>
      </w:r>
      <w:bookmarkStart w:id="1" w:name="_GoBack"/>
      <w:bookmarkEnd w:id="1"/>
      <w:r w:rsidRPr="00255077">
        <w:rPr>
          <w:rFonts w:ascii="Arial" w:hAnsi="Arial" w:cs="Arial"/>
          <w:b/>
          <w:sz w:val="20"/>
          <w:szCs w:val="20"/>
        </w:rPr>
        <w:t>“</w:t>
      </w:r>
    </w:p>
    <w:p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8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8B" w:rsidRDefault="00ED148B" w:rsidP="00AF0076">
      <w:r>
        <w:separator/>
      </w:r>
    </w:p>
  </w:endnote>
  <w:endnote w:type="continuationSeparator" w:id="0">
    <w:p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8B" w:rsidRDefault="00ED148B" w:rsidP="00AF0076">
      <w:r>
        <w:separator/>
      </w:r>
    </w:p>
  </w:footnote>
  <w:footnote w:type="continuationSeparator" w:id="0">
    <w:p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96004E">
      <w:rPr>
        <w:rFonts w:ascii="Arial" w:hAnsi="Arial" w:cs="Arial"/>
        <w:sz w:val="20"/>
        <w:szCs w:val="20"/>
      </w:rPr>
      <w:t>2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Ivana Kramova</cp:lastModifiedBy>
  <cp:revision>4</cp:revision>
  <cp:lastPrinted>2012-07-03T10:50:00Z</cp:lastPrinted>
  <dcterms:created xsi:type="dcterms:W3CDTF">2020-06-23T06:28:00Z</dcterms:created>
  <dcterms:modified xsi:type="dcterms:W3CDTF">2020-12-08T09:00:00Z</dcterms:modified>
</cp:coreProperties>
</file>