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60CA" w14:textId="77777777" w:rsidR="00762B58" w:rsidRDefault="00762B58" w:rsidP="00762B58">
      <w:pPr>
        <w:pStyle w:val="Prosttext"/>
        <w:ind w:left="555"/>
      </w:pPr>
    </w:p>
    <w:p w14:paraId="70B9A85B" w14:textId="77777777" w:rsidR="00762B58" w:rsidRDefault="00762B58" w:rsidP="00762B58">
      <w:pPr>
        <w:pStyle w:val="Prosttext"/>
        <w:ind w:left="555"/>
      </w:pPr>
    </w:p>
    <w:p w14:paraId="51FF83E1" w14:textId="23D34243" w:rsidR="00762B58" w:rsidRPr="00762B58" w:rsidRDefault="00762B58" w:rsidP="00762B58">
      <w:pPr>
        <w:pStyle w:val="Prosttext"/>
        <w:ind w:left="555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Technická specifikace</w:t>
      </w:r>
    </w:p>
    <w:p w14:paraId="29A30803" w14:textId="77777777" w:rsidR="00762B58" w:rsidRDefault="00762B58" w:rsidP="00762B58">
      <w:pPr>
        <w:pStyle w:val="Prosttext"/>
        <w:ind w:left="555"/>
      </w:pPr>
    </w:p>
    <w:p w14:paraId="6D8CC7C3" w14:textId="77777777" w:rsidR="00762B58" w:rsidRDefault="00762B58" w:rsidP="00762B58">
      <w:pPr>
        <w:pStyle w:val="Prosttext"/>
        <w:ind w:left="555"/>
      </w:pPr>
    </w:p>
    <w:p w14:paraId="2571983C" w14:textId="77777777" w:rsidR="00762B58" w:rsidRPr="00762B58" w:rsidRDefault="00762B58" w:rsidP="00762B58">
      <w:pPr>
        <w:pStyle w:val="Prosttext"/>
        <w:ind w:left="555"/>
      </w:pPr>
    </w:p>
    <w:p w14:paraId="662A54BC" w14:textId="021B4D04" w:rsidR="00E86F88" w:rsidRDefault="00202FD4" w:rsidP="00E86F88">
      <w:pPr>
        <w:pStyle w:val="Prosttext"/>
        <w:numPr>
          <w:ilvl w:val="0"/>
          <w:numId w:val="1"/>
        </w:numPr>
      </w:pPr>
      <w:proofErr w:type="spellStart"/>
      <w:r>
        <w:rPr>
          <w:b/>
          <w:bCs/>
        </w:rPr>
        <w:t>Scoreboard</w:t>
      </w:r>
      <w:proofErr w:type="spellEnd"/>
      <w:r w:rsidR="00E86F88">
        <w:t>:</w:t>
      </w:r>
    </w:p>
    <w:p w14:paraId="0ADDADB5" w14:textId="77777777" w:rsidR="00E86F88" w:rsidRDefault="00E86F88" w:rsidP="00E86F88">
      <w:pPr>
        <w:pStyle w:val="Prosttext"/>
      </w:pPr>
    </w:p>
    <w:p w14:paraId="0101AAA9" w14:textId="573DF969" w:rsidR="00E86F88" w:rsidRDefault="00202FD4" w:rsidP="00E86F88">
      <w:pPr>
        <w:pStyle w:val="Prosttext"/>
      </w:pPr>
      <w:r>
        <w:t>R</w:t>
      </w:r>
      <w:r w:rsidR="00E86F88">
        <w:t>ozměry</w:t>
      </w:r>
      <w:r w:rsidR="00FC7F0D">
        <w:tab/>
      </w:r>
      <w:r>
        <w:tab/>
      </w:r>
      <w:r w:rsidR="00FC7F0D">
        <w:tab/>
      </w:r>
      <w:r>
        <w:t>5000x3000mm</w:t>
      </w:r>
    </w:p>
    <w:p w14:paraId="37FCBA43" w14:textId="244746C8" w:rsidR="00E86F88" w:rsidRDefault="00202FD4" w:rsidP="00E86F88">
      <w:pPr>
        <w:pStyle w:val="Prosttext"/>
      </w:pPr>
      <w:r>
        <w:t>Rozlišení</w:t>
      </w:r>
      <w:r w:rsidR="00FC7F0D">
        <w:tab/>
      </w:r>
      <w:r w:rsidR="00FC7F0D">
        <w:tab/>
      </w:r>
      <w:r w:rsidR="00FC7F0D">
        <w:tab/>
      </w:r>
      <w:r>
        <w:t xml:space="preserve">1280x768pix </w:t>
      </w:r>
      <w:r w:rsidR="00C346DE">
        <w:t>(rozlišení</w:t>
      </w:r>
      <w:r>
        <w:t xml:space="preserve"> 3,9pixelů)</w:t>
      </w:r>
    </w:p>
    <w:p w14:paraId="5D9F862A" w14:textId="1292D0DA" w:rsidR="00202FD4" w:rsidRDefault="00202FD4" w:rsidP="00E86F88">
      <w:pPr>
        <w:pStyle w:val="Prosttext"/>
      </w:pPr>
      <w:r>
        <w:t xml:space="preserve">Hmotnost </w:t>
      </w:r>
      <w:r>
        <w:tab/>
      </w:r>
      <w:r>
        <w:tab/>
      </w:r>
      <w:r>
        <w:tab/>
        <w:t>do 180 kg</w:t>
      </w:r>
    </w:p>
    <w:p w14:paraId="62AF8885" w14:textId="557A9465" w:rsidR="00202FD4" w:rsidRDefault="00202FD4" w:rsidP="00E86F88">
      <w:pPr>
        <w:pStyle w:val="Prosttext"/>
      </w:pPr>
      <w:r>
        <w:t>Přívod</w:t>
      </w:r>
      <w:r>
        <w:tab/>
      </w:r>
      <w:r>
        <w:tab/>
      </w:r>
      <w:r>
        <w:tab/>
      </w:r>
      <w:r>
        <w:tab/>
        <w:t xml:space="preserve"> 230 V, 3x16A</w:t>
      </w:r>
    </w:p>
    <w:p w14:paraId="269D1767" w14:textId="04D6E39B" w:rsidR="00202FD4" w:rsidRDefault="00202FD4" w:rsidP="00E86F88">
      <w:pPr>
        <w:pStyle w:val="Prosttext"/>
      </w:pPr>
      <w:r>
        <w:t>Příkon</w:t>
      </w:r>
      <w:r>
        <w:tab/>
      </w:r>
      <w:r>
        <w:tab/>
      </w:r>
      <w:r>
        <w:tab/>
      </w:r>
      <w:r>
        <w:tab/>
        <w:t>2,3 KW/6,8kW</w:t>
      </w:r>
    </w:p>
    <w:p w14:paraId="458F5E27" w14:textId="77777777" w:rsidR="0097287B" w:rsidRDefault="0097287B" w:rsidP="00E86F88">
      <w:pPr>
        <w:pStyle w:val="Prosttext"/>
      </w:pPr>
    </w:p>
    <w:p w14:paraId="4FCD2FCD" w14:textId="463E1E87" w:rsidR="0097287B" w:rsidRDefault="0097287B" w:rsidP="00E86F88">
      <w:pPr>
        <w:pStyle w:val="Prosttext"/>
      </w:pPr>
      <w:r>
        <w:t xml:space="preserve">Příprava pro svislé zavěšení na vodorovný </w:t>
      </w:r>
      <w:proofErr w:type="spellStart"/>
      <w:r>
        <w:t>truss</w:t>
      </w:r>
      <w:proofErr w:type="spellEnd"/>
      <w:r>
        <w:t xml:space="preserve">. </w:t>
      </w:r>
    </w:p>
    <w:p w14:paraId="27C92D78" w14:textId="77777777" w:rsidR="00C346DE" w:rsidRDefault="00C346DE" w:rsidP="00E86F88">
      <w:pPr>
        <w:pStyle w:val="Prosttext"/>
      </w:pPr>
    </w:p>
    <w:p w14:paraId="5B2E1742" w14:textId="5D0980D3" w:rsidR="00C346DE" w:rsidRDefault="00C346DE" w:rsidP="00C346DE">
      <w:pPr>
        <w:pStyle w:val="Prosttext"/>
        <w:numPr>
          <w:ilvl w:val="0"/>
          <w:numId w:val="2"/>
        </w:numPr>
        <w:rPr>
          <w:b/>
          <w:bCs/>
        </w:rPr>
      </w:pPr>
      <w:r w:rsidRPr="00C346DE">
        <w:rPr>
          <w:b/>
          <w:bCs/>
        </w:rPr>
        <w:t>Výměna jednotlivých boxů</w:t>
      </w:r>
    </w:p>
    <w:p w14:paraId="74A56268" w14:textId="77777777" w:rsidR="00C346DE" w:rsidRDefault="00C346DE" w:rsidP="00C346DE">
      <w:pPr>
        <w:pStyle w:val="Prosttext"/>
        <w:ind w:left="720"/>
        <w:rPr>
          <w:b/>
          <w:bCs/>
        </w:rPr>
      </w:pPr>
    </w:p>
    <w:p w14:paraId="7D06C966" w14:textId="711C1072" w:rsidR="00C346DE" w:rsidRDefault="00C346DE" w:rsidP="00B34ED6">
      <w:pPr>
        <w:pStyle w:val="Prosttext"/>
        <w:jc w:val="both"/>
      </w:pPr>
      <w:r w:rsidRPr="00C346DE">
        <w:t>U jednotlivých panelů je možná rychlá výměna clusterů, případně grafické karty a zdrojů bez nutnosti rozebrání celé LED obrazovky</w:t>
      </w:r>
      <w:r>
        <w:t xml:space="preserve"> v montážní výšce. Clustery jsou uchycené na magnety a zajištěné zámkem. </w:t>
      </w:r>
    </w:p>
    <w:p w14:paraId="608A8CDB" w14:textId="77777777" w:rsidR="00C346DE" w:rsidRDefault="00C346DE" w:rsidP="00B34ED6">
      <w:pPr>
        <w:pStyle w:val="Prosttext"/>
        <w:jc w:val="both"/>
      </w:pPr>
    </w:p>
    <w:p w14:paraId="56CB2997" w14:textId="7AC73975" w:rsidR="00C346DE" w:rsidRDefault="00C346DE" w:rsidP="00B34ED6">
      <w:pPr>
        <w:pStyle w:val="Prost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Monitoring na dálku</w:t>
      </w:r>
    </w:p>
    <w:p w14:paraId="15FAADD5" w14:textId="77777777" w:rsidR="00A32220" w:rsidRDefault="00A32220" w:rsidP="00B34ED6">
      <w:pPr>
        <w:pStyle w:val="Prosttext"/>
        <w:jc w:val="both"/>
        <w:rPr>
          <w:b/>
          <w:bCs/>
        </w:rPr>
      </w:pPr>
    </w:p>
    <w:p w14:paraId="020B4B18" w14:textId="7931C00E" w:rsidR="00A32220" w:rsidRDefault="00B34ED6" w:rsidP="00B34ED6">
      <w:pPr>
        <w:pStyle w:val="Prosttext"/>
        <w:jc w:val="both"/>
      </w:pPr>
      <w:r>
        <w:t>D</w:t>
      </w:r>
      <w:r w:rsidRPr="00B34ED6">
        <w:t xml:space="preserve">vě LED obrazovky lze monitorovat na dálku pomocí procesoru, který ukazuje data jednotlivých grafických kare, teplotu jednotlivých panelů atd. </w:t>
      </w:r>
    </w:p>
    <w:p w14:paraId="50BD962F" w14:textId="77777777" w:rsidR="00B34ED6" w:rsidRDefault="00B34ED6" w:rsidP="00B34ED6">
      <w:pPr>
        <w:pStyle w:val="Prosttext"/>
        <w:jc w:val="both"/>
      </w:pPr>
    </w:p>
    <w:p w14:paraId="2B14259B" w14:textId="541CA5E7" w:rsidR="00B34ED6" w:rsidRDefault="00B34ED6" w:rsidP="00B34ED6">
      <w:pPr>
        <w:pStyle w:val="Prosttext"/>
        <w:numPr>
          <w:ilvl w:val="0"/>
          <w:numId w:val="2"/>
        </w:numPr>
        <w:jc w:val="both"/>
        <w:rPr>
          <w:b/>
          <w:bCs/>
        </w:rPr>
      </w:pPr>
      <w:r w:rsidRPr="00B34ED6">
        <w:rPr>
          <w:b/>
          <w:bCs/>
        </w:rPr>
        <w:t>Kalibrace pro TV přenosy</w:t>
      </w:r>
    </w:p>
    <w:p w14:paraId="61BD8D17" w14:textId="77777777" w:rsidR="00021EDA" w:rsidRDefault="00021EDA" w:rsidP="00021EDA">
      <w:pPr>
        <w:pStyle w:val="Prosttext"/>
        <w:ind w:left="720"/>
        <w:jc w:val="both"/>
        <w:rPr>
          <w:b/>
          <w:bCs/>
        </w:rPr>
      </w:pPr>
    </w:p>
    <w:p w14:paraId="7C074572" w14:textId="23CE0F6D" w:rsidR="00B34ED6" w:rsidRDefault="00B34ED6" w:rsidP="00B34ED6">
      <w:pPr>
        <w:pStyle w:val="Prosttext"/>
        <w:jc w:val="both"/>
        <w:rPr>
          <w:b/>
          <w:bCs/>
        </w:rPr>
      </w:pPr>
      <w:r w:rsidRPr="00B34ED6">
        <w:t xml:space="preserve">LED obrazovky budou zkalibrovány pro TV přenosy tak, že nebudou v záběrech </w:t>
      </w:r>
      <w:r>
        <w:t>kamer</w:t>
      </w:r>
      <w:r w:rsidRPr="00B34ED6">
        <w:t xml:space="preserve"> zrnit a </w:t>
      </w:r>
      <w:proofErr w:type="spellStart"/>
      <w:r w:rsidRPr="00B34ED6">
        <w:t>podod</w:t>
      </w:r>
      <w:proofErr w:type="spellEnd"/>
      <w:r>
        <w:rPr>
          <w:b/>
          <w:bCs/>
        </w:rPr>
        <w:t xml:space="preserve">. </w:t>
      </w:r>
    </w:p>
    <w:p w14:paraId="34B1A0D9" w14:textId="77777777" w:rsidR="00B34ED6" w:rsidRDefault="00B34ED6" w:rsidP="00B34ED6">
      <w:pPr>
        <w:pStyle w:val="Prosttext"/>
        <w:jc w:val="both"/>
        <w:rPr>
          <w:b/>
          <w:bCs/>
        </w:rPr>
      </w:pPr>
    </w:p>
    <w:p w14:paraId="18D6220A" w14:textId="307FE49D" w:rsidR="00B34ED6" w:rsidRDefault="00B34ED6" w:rsidP="00B34ED6">
      <w:pPr>
        <w:pStyle w:val="Prosttext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Panely útoku</w:t>
      </w:r>
    </w:p>
    <w:p w14:paraId="4DE61EB1" w14:textId="759871BA" w:rsidR="00FC316F" w:rsidRPr="00FC316F" w:rsidRDefault="00B34ED6" w:rsidP="00FC316F">
      <w:pPr>
        <w:pStyle w:val="Prosttext"/>
        <w:jc w:val="both"/>
      </w:pPr>
      <w:r w:rsidRPr="00B34ED6">
        <w:t xml:space="preserve">Součástí dodávky budou čtyřstranné panely útoku 24 s, včetně hracího času q světelných rámečků okolo desky, včetně potřebné elektroniky. Kompletace je zajištěna kompletní kabelizací včetně napájení, a to i pro 3 náhradní koš. Každý panel útoku má i svůj klakson. </w:t>
      </w:r>
      <w:r w:rsidR="00FC316F" w:rsidRPr="00FC316F">
        <w:t xml:space="preserve"> </w:t>
      </w:r>
    </w:p>
    <w:p w14:paraId="10345069" w14:textId="77777777" w:rsidR="00FC316F" w:rsidRPr="00FC316F" w:rsidRDefault="00FC316F" w:rsidP="00FC316F">
      <w:pPr>
        <w:pStyle w:val="Prosttext"/>
        <w:jc w:val="both"/>
      </w:pPr>
      <w:r w:rsidRPr="00FC316F">
        <w:t xml:space="preserve">čtyřstranné časomíry (shot </w:t>
      </w:r>
      <w:proofErr w:type="spellStart"/>
      <w:r w:rsidRPr="00FC316F">
        <w:t>clocks</w:t>
      </w:r>
      <w:proofErr w:type="spellEnd"/>
      <w:r w:rsidRPr="00FC316F">
        <w:t>), jsou klíčovým prvkem v basketbalu, který omezuje čas pro útočnou akci týmu.</w:t>
      </w:r>
    </w:p>
    <w:p w14:paraId="41FD7308" w14:textId="77777777" w:rsidR="00FC316F" w:rsidRPr="00FC316F" w:rsidRDefault="00FC316F" w:rsidP="00FC316F">
      <w:pPr>
        <w:pStyle w:val="Prosttext"/>
        <w:jc w:val="both"/>
      </w:pPr>
      <w:r w:rsidRPr="00FC316F">
        <w:t>Účel: Čtyřstranný displej umožňuje všem hráčům, trenérům, rozhodčím a divákům vidět zbývající čas na útok ze všech pozic na hřišti.</w:t>
      </w:r>
    </w:p>
    <w:p w14:paraId="3332DE29" w14:textId="77777777" w:rsidR="00FC316F" w:rsidRPr="00FC316F" w:rsidRDefault="00FC316F" w:rsidP="00FC316F">
      <w:pPr>
        <w:pStyle w:val="Prosttext"/>
        <w:jc w:val="both"/>
      </w:pPr>
      <w:r w:rsidRPr="00FC316F">
        <w:t>Umístění: Tyto ukazatele jsou standardně umístěny nad nebo pod košem na obou koncích hřiště, často integrované do hlavní výsledkové tabule.</w:t>
      </w:r>
    </w:p>
    <w:p w14:paraId="4181A615" w14:textId="77777777" w:rsidR="00FC316F" w:rsidRPr="00FC316F" w:rsidRDefault="00FC316F" w:rsidP="00FC316F">
      <w:pPr>
        <w:pStyle w:val="Prosttext"/>
        <w:jc w:val="both"/>
      </w:pPr>
      <w:r w:rsidRPr="00FC316F">
        <w:t>Pravidla: Ukazatel se spouští při zisku míče a resetuje se (v NBA na 24 sekund, v FIBA také 24 sekund, s úpravami na 14 sekund při útočném doskoku) v momentě, kdy míč zasáhne obroučku koše, nebo při změně držení míče.</w:t>
      </w:r>
    </w:p>
    <w:p w14:paraId="058666FC" w14:textId="77777777" w:rsidR="00B34ED6" w:rsidRDefault="00B34ED6" w:rsidP="00B34ED6">
      <w:pPr>
        <w:pStyle w:val="Prosttext"/>
        <w:jc w:val="both"/>
      </w:pPr>
    </w:p>
    <w:p w14:paraId="22DB749F" w14:textId="5F31A7A9" w:rsidR="00B34ED6" w:rsidRDefault="00B34ED6" w:rsidP="00B34ED6">
      <w:pPr>
        <w:pStyle w:val="Prosttext"/>
        <w:numPr>
          <w:ilvl w:val="0"/>
          <w:numId w:val="2"/>
        </w:numPr>
        <w:jc w:val="both"/>
        <w:rPr>
          <w:b/>
          <w:bCs/>
        </w:rPr>
      </w:pPr>
      <w:r w:rsidRPr="00B34ED6">
        <w:rPr>
          <w:b/>
          <w:bCs/>
        </w:rPr>
        <w:t>Popis konfigurace</w:t>
      </w:r>
    </w:p>
    <w:p w14:paraId="3AD912B7" w14:textId="77777777" w:rsidR="00B34ED6" w:rsidRDefault="00B34ED6" w:rsidP="00B34ED6">
      <w:pPr>
        <w:pStyle w:val="Prosttext"/>
        <w:jc w:val="both"/>
        <w:rPr>
          <w:b/>
          <w:bCs/>
        </w:rPr>
      </w:pPr>
    </w:p>
    <w:p w14:paraId="58506607" w14:textId="0C2FD059" w:rsidR="00B34ED6" w:rsidRPr="00B34ED6" w:rsidRDefault="00B34ED6" w:rsidP="00B34ED6">
      <w:pPr>
        <w:pStyle w:val="Prosttext"/>
        <w:jc w:val="both"/>
      </w:pPr>
      <w:r w:rsidRPr="00B34ED6">
        <w:t>Řídící</w:t>
      </w:r>
      <w:r>
        <w:t xml:space="preserve"> počítač s nainstalovaným programem a online zálohování na USB disk. </w:t>
      </w:r>
      <w:r w:rsidR="00021EDA">
        <w:t xml:space="preserve">Výstup pro online připojení FIBA ELEGRA během zápasů. </w:t>
      </w:r>
    </w:p>
    <w:p w14:paraId="4C530490" w14:textId="4B0767C9" w:rsidR="00C346DE" w:rsidRPr="00C346DE" w:rsidRDefault="00C346DE" w:rsidP="00B34ED6">
      <w:pPr>
        <w:pStyle w:val="Prosttext"/>
        <w:jc w:val="both"/>
      </w:pPr>
    </w:p>
    <w:p w14:paraId="029034CB" w14:textId="77777777" w:rsidR="00C346DE" w:rsidRDefault="00C346DE" w:rsidP="00B34ED6">
      <w:pPr>
        <w:pStyle w:val="Prosttext"/>
        <w:jc w:val="both"/>
      </w:pPr>
    </w:p>
    <w:sectPr w:rsidR="00C34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525D2"/>
    <w:multiLevelType w:val="hybridMultilevel"/>
    <w:tmpl w:val="55DADC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50E29"/>
    <w:multiLevelType w:val="hybridMultilevel"/>
    <w:tmpl w:val="5A02706E"/>
    <w:lvl w:ilvl="0" w:tplc="EEAA8B6C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35857C01"/>
    <w:multiLevelType w:val="multilevel"/>
    <w:tmpl w:val="0D72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0B29A4"/>
    <w:multiLevelType w:val="hybridMultilevel"/>
    <w:tmpl w:val="70469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049915">
    <w:abstractNumId w:val="1"/>
  </w:num>
  <w:num w:numId="2" w16cid:durableId="1347828443">
    <w:abstractNumId w:val="3"/>
  </w:num>
  <w:num w:numId="3" w16cid:durableId="542208353">
    <w:abstractNumId w:val="0"/>
  </w:num>
  <w:num w:numId="4" w16cid:durableId="116929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88"/>
    <w:rsid w:val="00021EDA"/>
    <w:rsid w:val="00053521"/>
    <w:rsid w:val="000D0F7E"/>
    <w:rsid w:val="00202FD4"/>
    <w:rsid w:val="002917F3"/>
    <w:rsid w:val="003101D6"/>
    <w:rsid w:val="005403CA"/>
    <w:rsid w:val="00611E1E"/>
    <w:rsid w:val="006E49AA"/>
    <w:rsid w:val="00762B58"/>
    <w:rsid w:val="0097287B"/>
    <w:rsid w:val="0098776F"/>
    <w:rsid w:val="00A32220"/>
    <w:rsid w:val="00B34ED6"/>
    <w:rsid w:val="00B6784B"/>
    <w:rsid w:val="00C346DE"/>
    <w:rsid w:val="00C459C7"/>
    <w:rsid w:val="00C81706"/>
    <w:rsid w:val="00D04821"/>
    <w:rsid w:val="00E042F3"/>
    <w:rsid w:val="00E50D6C"/>
    <w:rsid w:val="00E746E6"/>
    <w:rsid w:val="00E86F88"/>
    <w:rsid w:val="00F3793A"/>
    <w:rsid w:val="00FC316F"/>
    <w:rsid w:val="00FC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2FD3"/>
  <w15:chartTrackingRefBased/>
  <w15:docId w15:val="{46A0F0E4-6BEF-4D56-A6A0-FB242F14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6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6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6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6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6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6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6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6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6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6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6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6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6F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6F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6F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6F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6F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6F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6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6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6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6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6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6F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6F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6F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6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6F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6F88"/>
    <w:rPr>
      <w:b/>
      <w:bCs/>
      <w:smallCaps/>
      <w:color w:val="0F4761" w:themeColor="accent1" w:themeShade="BF"/>
      <w:spacing w:val="5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86F88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86F88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Krámová Iva</dc:creator>
  <cp:keywords/>
  <dc:description/>
  <cp:lastModifiedBy>Krámová Iva</cp:lastModifiedBy>
  <cp:revision>10</cp:revision>
  <dcterms:created xsi:type="dcterms:W3CDTF">2025-09-18T10:16:00Z</dcterms:created>
  <dcterms:modified xsi:type="dcterms:W3CDTF">2026-03-31T10:13:00Z</dcterms:modified>
</cp:coreProperties>
</file>